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6" w:rsidRDefault="006D72A6" w:rsidP="006D72A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D72A6" w:rsidRDefault="006D72A6" w:rsidP="006D72A6">
      <w:pPr>
        <w:jc w:val="center"/>
        <w:rPr>
          <w:b/>
          <w:sz w:val="28"/>
        </w:rPr>
      </w:pPr>
      <w:r>
        <w:rPr>
          <w:b/>
          <w:sz w:val="28"/>
        </w:rPr>
        <w:t>Республика Калмыкия</w:t>
      </w:r>
    </w:p>
    <w:p w:rsidR="006D72A6" w:rsidRDefault="006D72A6" w:rsidP="006D72A6">
      <w:pPr>
        <w:jc w:val="center"/>
        <w:rPr>
          <w:b/>
          <w:sz w:val="28"/>
        </w:rPr>
      </w:pPr>
      <w:r>
        <w:rPr>
          <w:b/>
          <w:sz w:val="28"/>
        </w:rPr>
        <w:t>Элистинское городское Собрание</w:t>
      </w:r>
    </w:p>
    <w:p w:rsidR="006D72A6" w:rsidRDefault="006D72A6" w:rsidP="006D72A6">
      <w:pPr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</w:p>
    <w:p w:rsidR="006D72A6" w:rsidRDefault="006D72A6" w:rsidP="006D72A6">
      <w:pPr>
        <w:jc w:val="center"/>
        <w:rPr>
          <w:b/>
          <w:sz w:val="28"/>
        </w:rPr>
      </w:pPr>
    </w:p>
    <w:p w:rsidR="006D72A6" w:rsidRDefault="006D72A6" w:rsidP="006D72A6">
      <w:pPr>
        <w:jc w:val="center"/>
        <w:rPr>
          <w:sz w:val="28"/>
          <w:u w:val="single"/>
        </w:rPr>
      </w:pPr>
      <w:r>
        <w:rPr>
          <w:b/>
          <w:sz w:val="28"/>
        </w:rPr>
        <w:t xml:space="preserve">РЕШЕНИЕ № </w:t>
      </w:r>
      <w:r w:rsidR="00115C25">
        <w:rPr>
          <w:b/>
          <w:sz w:val="28"/>
        </w:rPr>
        <w:t>4</w:t>
      </w:r>
    </w:p>
    <w:p w:rsidR="006D72A6" w:rsidRDefault="006D72A6" w:rsidP="006D72A6">
      <w:pPr>
        <w:jc w:val="both"/>
        <w:rPr>
          <w:sz w:val="28"/>
        </w:rPr>
      </w:pPr>
    </w:p>
    <w:tbl>
      <w:tblPr>
        <w:tblW w:w="9465" w:type="dxa"/>
        <w:tblLayout w:type="fixed"/>
        <w:tblLook w:val="04A0"/>
      </w:tblPr>
      <w:tblGrid>
        <w:gridCol w:w="2803"/>
        <w:gridCol w:w="2267"/>
        <w:gridCol w:w="1702"/>
        <w:gridCol w:w="2693"/>
      </w:tblGrid>
      <w:tr w:rsidR="006D72A6" w:rsidTr="006D72A6">
        <w:tc>
          <w:tcPr>
            <w:tcW w:w="2803" w:type="dxa"/>
            <w:hideMark/>
          </w:tcPr>
          <w:p w:rsidR="006D72A6" w:rsidRDefault="00115C2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 марта</w:t>
            </w:r>
            <w:r w:rsidR="006D72A6">
              <w:rPr>
                <w:sz w:val="28"/>
                <w:lang w:eastAsia="en-US"/>
              </w:rPr>
              <w:t xml:space="preserve"> 2013 года</w:t>
            </w:r>
          </w:p>
        </w:tc>
        <w:tc>
          <w:tcPr>
            <w:tcW w:w="3969" w:type="dxa"/>
            <w:gridSpan w:val="2"/>
            <w:hideMark/>
          </w:tcPr>
          <w:p w:rsidR="006D72A6" w:rsidRDefault="006D72A6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заседание № </w:t>
            </w:r>
            <w:r w:rsidR="00115C25">
              <w:rPr>
                <w:sz w:val="28"/>
                <w:lang w:eastAsia="en-US"/>
              </w:rPr>
              <w:t>41</w:t>
            </w:r>
          </w:p>
        </w:tc>
        <w:tc>
          <w:tcPr>
            <w:tcW w:w="2693" w:type="dxa"/>
            <w:hideMark/>
          </w:tcPr>
          <w:p w:rsidR="006D72A6" w:rsidRDefault="006D72A6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Элиста</w:t>
            </w:r>
          </w:p>
        </w:tc>
      </w:tr>
      <w:tr w:rsidR="006D72A6" w:rsidTr="006D72A6">
        <w:trPr>
          <w:gridAfter w:val="2"/>
          <w:wAfter w:w="4395" w:type="dxa"/>
        </w:trPr>
        <w:tc>
          <w:tcPr>
            <w:tcW w:w="5070" w:type="dxa"/>
            <w:gridSpan w:val="2"/>
          </w:tcPr>
          <w:p w:rsidR="006D72A6" w:rsidRDefault="006D72A6" w:rsidP="006D72A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72A6" w:rsidRPr="006D72A6" w:rsidRDefault="006D72A6" w:rsidP="006D72A6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решение Элистинского городского Собрания от 25 августа 2005 года № 10 «Об установлении ставок земельного налога, порядка и сроков его уплаты»</w:t>
            </w:r>
          </w:p>
        </w:tc>
      </w:tr>
    </w:tbl>
    <w:p w:rsidR="006D72A6" w:rsidRDefault="006D72A6" w:rsidP="006D72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D72A6" w:rsidRDefault="006D72A6" w:rsidP="009C33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115C25">
        <w:rPr>
          <w:sz w:val="28"/>
          <w:szCs w:val="28"/>
        </w:rPr>
        <w:t xml:space="preserve"> целях приведения в соответствие</w:t>
      </w:r>
      <w:r>
        <w:rPr>
          <w:sz w:val="28"/>
          <w:szCs w:val="28"/>
        </w:rPr>
        <w:t xml:space="preserve"> с нормами Налогового кодекса Российской Федерации, </w:t>
      </w:r>
      <w:r w:rsidR="009C331F">
        <w:rPr>
          <w:sz w:val="28"/>
          <w:szCs w:val="28"/>
        </w:rPr>
        <w:t>руководствуясь статьей 20 Устава города Элисты,</w:t>
      </w:r>
    </w:p>
    <w:p w:rsidR="006D72A6" w:rsidRDefault="006D72A6" w:rsidP="006D72A6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Элистинское городское Собрание решило:</w:t>
      </w:r>
    </w:p>
    <w:p w:rsidR="006D72A6" w:rsidRPr="00FE7FBC" w:rsidRDefault="006D72A6" w:rsidP="006D72A6">
      <w:pPr>
        <w:pStyle w:val="a8"/>
        <w:numPr>
          <w:ilvl w:val="0"/>
          <w:numId w:val="2"/>
        </w:numPr>
        <w:tabs>
          <w:tab w:val="left" w:pos="1134"/>
        </w:tabs>
        <w:ind w:left="0"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7FBC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Элистинского городского Собрания от 25 августа 2005 года № 10 «Об установлении ставок земельного налога, порядка и сроков его уплаты»</w:t>
      </w:r>
      <w:r w:rsidRPr="00FE7F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(с изменениями от 12 мая, 9 ноября 2006 г</w:t>
      </w:r>
      <w:r w:rsidRPr="00FE7FBC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FE7F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12 марта 2009 г</w:t>
      </w:r>
      <w:r w:rsidRPr="00FE7FBC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FE7F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4 марта, 27 декабря 2010 г</w:t>
      </w:r>
      <w:r w:rsidRPr="00FE7FBC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FE7F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15 декабря 2011 г</w:t>
      </w:r>
      <w:r w:rsidRPr="00FE7FBC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Pr="00FE7FB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Pr="00FE7F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следующее изменение:</w:t>
      </w:r>
    </w:p>
    <w:p w:rsidR="006D72A6" w:rsidRPr="00FE7FBC" w:rsidRDefault="00FE7FBC" w:rsidP="006D72A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E7FBC">
        <w:rPr>
          <w:sz w:val="28"/>
          <w:szCs w:val="28"/>
        </w:rPr>
        <w:t>в пункте 8 слова «до 1 февраля года, следующего за отчетным периодом» заменить словами «не позднее 1 февраля года, следующего за истекшим налоговым периодом».</w:t>
      </w:r>
    </w:p>
    <w:p w:rsidR="006D72A6" w:rsidRPr="00FE7FBC" w:rsidRDefault="00FE7FBC" w:rsidP="00FE7F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10"/>
          <w:szCs w:val="10"/>
        </w:rPr>
      </w:pPr>
      <w:r>
        <w:rPr>
          <w:sz w:val="28"/>
          <w:szCs w:val="28"/>
        </w:rPr>
        <w:t xml:space="preserve">2. </w:t>
      </w:r>
      <w:r w:rsidR="006D72A6" w:rsidRPr="00FE7FBC">
        <w:rPr>
          <w:sz w:val="28"/>
          <w:szCs w:val="28"/>
        </w:rPr>
        <w:t xml:space="preserve">Настоящее решение вступает в силу </w:t>
      </w:r>
      <w:r w:rsidRPr="00FE7FBC">
        <w:rPr>
          <w:sz w:val="28"/>
          <w:szCs w:val="28"/>
        </w:rPr>
        <w:t>по истечении одного месяца со дня его официального опубликования в газете «</w:t>
      </w:r>
      <w:proofErr w:type="spellStart"/>
      <w:r w:rsidRPr="00FE7FBC">
        <w:rPr>
          <w:sz w:val="28"/>
          <w:szCs w:val="28"/>
        </w:rPr>
        <w:t>Элистинская</w:t>
      </w:r>
      <w:proofErr w:type="spellEnd"/>
      <w:r w:rsidRPr="00FE7FBC">
        <w:rPr>
          <w:sz w:val="28"/>
          <w:szCs w:val="28"/>
        </w:rPr>
        <w:t xml:space="preserve"> панорама»</w:t>
      </w:r>
      <w:r w:rsidR="006D72A6" w:rsidRPr="00FE7FBC">
        <w:rPr>
          <w:sz w:val="28"/>
          <w:szCs w:val="28"/>
        </w:rPr>
        <w:t>.</w:t>
      </w:r>
    </w:p>
    <w:p w:rsidR="00FE7FBC" w:rsidRDefault="00FE7FBC" w:rsidP="00FE7FB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FE7FBC" w:rsidRDefault="00FE7FBC" w:rsidP="00FE7FB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115C25" w:rsidRDefault="00115C25" w:rsidP="00FE7FB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115C25" w:rsidRDefault="00115C25" w:rsidP="00FE7FB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115C25" w:rsidRDefault="00115C25" w:rsidP="00FE7FB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115C25" w:rsidRDefault="00115C25" w:rsidP="00FE7FB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FE7FBC" w:rsidRPr="00FE7FBC" w:rsidRDefault="00FE7FBC" w:rsidP="00FE7FB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10"/>
          <w:szCs w:val="10"/>
        </w:rPr>
      </w:pPr>
    </w:p>
    <w:p w:rsidR="006D72A6" w:rsidRDefault="006D72A6" w:rsidP="006D72A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 Элисты,</w:t>
      </w:r>
    </w:p>
    <w:p w:rsidR="006D72A6" w:rsidRDefault="006D72A6" w:rsidP="006D72A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Элистинского </w:t>
      </w:r>
    </w:p>
    <w:p w:rsidR="006D72A6" w:rsidRDefault="006D72A6" w:rsidP="006D72A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Собрания                                                                   </w:t>
      </w:r>
      <w:r>
        <w:rPr>
          <w:b/>
          <w:sz w:val="28"/>
          <w:szCs w:val="28"/>
        </w:rPr>
        <w:t xml:space="preserve">В. </w:t>
      </w:r>
      <w:proofErr w:type="spellStart"/>
      <w:r>
        <w:rPr>
          <w:b/>
          <w:sz w:val="28"/>
          <w:szCs w:val="28"/>
        </w:rPr>
        <w:t>Намруев</w:t>
      </w:r>
      <w:proofErr w:type="spellEnd"/>
    </w:p>
    <w:p w:rsidR="00FE7FBC" w:rsidRPr="00FE7FBC" w:rsidRDefault="00FE7FBC" w:rsidP="00E26ECC">
      <w:pPr>
        <w:spacing w:after="200" w:line="276" w:lineRule="auto"/>
        <w:rPr>
          <w:color w:val="000000"/>
          <w:sz w:val="28"/>
          <w:szCs w:val="28"/>
        </w:rPr>
      </w:pPr>
      <w:r>
        <w:br w:type="page"/>
      </w:r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6801"/>
    <w:multiLevelType w:val="hybridMultilevel"/>
    <w:tmpl w:val="683E86E8"/>
    <w:lvl w:ilvl="0" w:tplc="5BA68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320B6"/>
    <w:multiLevelType w:val="hybridMultilevel"/>
    <w:tmpl w:val="8A16EFA2"/>
    <w:lvl w:ilvl="0" w:tplc="3808D72A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2A6"/>
    <w:rsid w:val="00052DCA"/>
    <w:rsid w:val="000834FD"/>
    <w:rsid w:val="00115C25"/>
    <w:rsid w:val="002867F0"/>
    <w:rsid w:val="002D6D09"/>
    <w:rsid w:val="00451586"/>
    <w:rsid w:val="005A6F46"/>
    <w:rsid w:val="005B0CDE"/>
    <w:rsid w:val="005C1DA4"/>
    <w:rsid w:val="005C7318"/>
    <w:rsid w:val="005E2FD5"/>
    <w:rsid w:val="006505C3"/>
    <w:rsid w:val="006C3C86"/>
    <w:rsid w:val="006D72A6"/>
    <w:rsid w:val="006F0533"/>
    <w:rsid w:val="007325BF"/>
    <w:rsid w:val="00762E34"/>
    <w:rsid w:val="007F57F2"/>
    <w:rsid w:val="008540B0"/>
    <w:rsid w:val="008C607E"/>
    <w:rsid w:val="0091668C"/>
    <w:rsid w:val="009B1E65"/>
    <w:rsid w:val="009C331F"/>
    <w:rsid w:val="00AC69A5"/>
    <w:rsid w:val="00B13D8D"/>
    <w:rsid w:val="00BB51C4"/>
    <w:rsid w:val="00C65767"/>
    <w:rsid w:val="00C805F9"/>
    <w:rsid w:val="00E26ECC"/>
    <w:rsid w:val="00F018C7"/>
    <w:rsid w:val="00FC105A"/>
    <w:rsid w:val="00FE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72A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D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72A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72A6"/>
    <w:rPr>
      <w:color w:val="0000FF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6D72A6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6D72A6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9">
    <w:name w:val="Normal (Web)"/>
    <w:basedOn w:val="a"/>
    <w:uiPriority w:val="99"/>
    <w:semiHidden/>
    <w:unhideWhenUsed/>
    <w:rsid w:val="00FE7F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E614-5E68-4603-B3CC-D84C5613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6</cp:revision>
  <cp:lastPrinted>2013-03-15T13:40:00Z</cp:lastPrinted>
  <dcterms:created xsi:type="dcterms:W3CDTF">2013-02-15T09:25:00Z</dcterms:created>
  <dcterms:modified xsi:type="dcterms:W3CDTF">2013-07-23T11:58:00Z</dcterms:modified>
</cp:coreProperties>
</file>